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212412" w14:textId="6FDBA179" w:rsidR="000B297B" w:rsidRPr="004F46FA" w:rsidRDefault="00285C39" w:rsidP="008F04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5C39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393CE9D" wp14:editId="71C956A3">
                <wp:simplePos x="0" y="0"/>
                <wp:positionH relativeFrom="column">
                  <wp:posOffset>5398770</wp:posOffset>
                </wp:positionH>
                <wp:positionV relativeFrom="paragraph">
                  <wp:posOffset>10795</wp:posOffset>
                </wp:positionV>
                <wp:extent cx="955040" cy="14046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04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1FA89" w14:textId="75183B08" w:rsidR="00285C39" w:rsidRPr="00285C39" w:rsidRDefault="00285C39" w:rsidP="00285C3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285C3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93CE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5.1pt;margin-top:.85pt;width:75.2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" fillcolor="white [3212]" stroked="f">
                <v:textbox style="mso-fit-shape-to-text:t">
                  <w:txbxContent>
                    <w:p w14:paraId="38A1FA89" w14:textId="75183B08" w:rsidR="00285C39" w:rsidRPr="00285C39" w:rsidRDefault="00285C39" w:rsidP="00285C3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285C39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ตัวอย่าง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rFonts w:ascii="TH SarabunIT๙" w:hAnsi="TH SarabunIT๙" w:cs="TH SarabunIT๙"/>
          <w:b/>
          <w:bCs/>
          <w:noProof/>
          <w:sz w:val="32"/>
          <w:szCs w:val="32"/>
        </w:rPr>
        <w:object w:dxaOrig="1440" w:dyaOrig="1440" w14:anchorId="5BC174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6pt;margin-top:.75pt;width:73.9pt;height:81.4pt;z-index:251659264;mso-position-horizontal-relative:text;mso-position-vertical-relative:text" fillcolor="window">
            <v:imagedata r:id="rId4" o:title=""/>
          </v:shape>
          <o:OLEObject Type="Embed" ProgID="Word.Picture.8" ShapeID="_x0000_s1026" DrawAspect="Content" ObjectID="_1790248391" r:id="rId5"/>
        </w:object>
      </w:r>
    </w:p>
    <w:p w14:paraId="4524F83D" w14:textId="77777777" w:rsidR="008F044F" w:rsidRPr="004F46FA" w:rsidRDefault="008F044F" w:rsidP="008F044F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14:paraId="365402D2" w14:textId="77777777" w:rsidR="008F044F" w:rsidRDefault="008F044F" w:rsidP="008F044F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82CF87" w14:textId="77777777" w:rsidR="000B297B" w:rsidRDefault="000B297B" w:rsidP="008F044F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7E75868" w14:textId="77777777" w:rsidR="000B297B" w:rsidRDefault="000B297B" w:rsidP="008F044F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A665AE" w14:textId="77777777" w:rsidR="00285C39" w:rsidRDefault="00285C39" w:rsidP="00285C39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FCF0C7" w14:textId="0676123D" w:rsidR="008F044F" w:rsidRPr="004F46FA" w:rsidRDefault="008F044F" w:rsidP="00285C39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46FA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0273A1" w:rsidRPr="00B91CBA">
        <w:rPr>
          <w:rFonts w:ascii="TH SarabunIT๙" w:hAnsi="TH SarabunIT๙" w:cs="TH SarabunIT๙" w:hint="cs"/>
          <w:b/>
          <w:bCs/>
          <w:color w:val="2E74B5" w:themeColor="accent5" w:themeShade="BF"/>
          <w:sz w:val="32"/>
          <w:szCs w:val="32"/>
          <w:cs/>
        </w:rPr>
        <w:t>คณะ/สถาบัน/สำนัก</w:t>
      </w:r>
      <w:r w:rsidRPr="00B91CBA">
        <w:rPr>
          <w:rFonts w:ascii="TH SarabunIT๙" w:hAnsi="TH SarabunIT๙" w:cs="TH SarabunIT๙" w:hint="cs"/>
          <w:b/>
          <w:bCs/>
          <w:color w:val="2E74B5" w:themeColor="accent5" w:themeShade="BF"/>
          <w:sz w:val="32"/>
          <w:szCs w:val="32"/>
          <w:cs/>
        </w:rPr>
        <w:t xml:space="preserve">........................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มหาวิทยาลัยเชียงใหม่</w:t>
      </w:r>
    </w:p>
    <w:p w14:paraId="6CB175B1" w14:textId="03AD9F2B" w:rsidR="008F044F" w:rsidRPr="004F46FA" w:rsidRDefault="008F044F" w:rsidP="00285C39">
      <w:pPr>
        <w:spacing w:line="276" w:lineRule="auto"/>
        <w:ind w:right="-16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46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การจัดสรรจำนวนกรอบตำแหน่ง และกำหนดประเภทตำแหน่ง</w:t>
      </w:r>
    </w:p>
    <w:p w14:paraId="77196B07" w14:textId="021B1485" w:rsidR="008F044F" w:rsidRDefault="008F044F" w:rsidP="00285C39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F46FA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</w:t>
      </w:r>
      <w:r w:rsidRPr="004F46FA">
        <w:rPr>
          <w:rFonts w:ascii="TH SarabunIT๙" w:hAnsi="TH SarabunIT๙" w:cs="TH SarabunIT๙"/>
          <w:b/>
          <w:bCs/>
          <w:sz w:val="32"/>
          <w:szCs w:val="32"/>
          <w:cs/>
        </w:rPr>
        <w:t>---</w:t>
      </w:r>
    </w:p>
    <w:p w14:paraId="3AE236DF" w14:textId="77777777" w:rsidR="000273A1" w:rsidRPr="000273A1" w:rsidRDefault="000273A1" w:rsidP="008F044F">
      <w:pPr>
        <w:spacing w:line="276" w:lineRule="auto"/>
        <w:jc w:val="center"/>
        <w:rPr>
          <w:rFonts w:ascii="TH SarabunIT๙" w:hAnsi="TH SarabunIT๙" w:cs="TH SarabunIT๙"/>
          <w:sz w:val="20"/>
          <w:szCs w:val="20"/>
        </w:rPr>
      </w:pPr>
    </w:p>
    <w:p w14:paraId="41655DCA" w14:textId="77C2284E" w:rsidR="006D7B09" w:rsidRDefault="008F044F" w:rsidP="00285C3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044F">
        <w:rPr>
          <w:rFonts w:ascii="TH SarabunIT๙" w:hAnsi="TH SarabunIT๙" w:cs="TH SarabunIT๙"/>
          <w:sz w:val="32"/>
          <w:szCs w:val="32"/>
          <w:cs/>
        </w:rPr>
        <w:t>ตา</w:t>
      </w:r>
      <w:r>
        <w:rPr>
          <w:rFonts w:ascii="TH SarabunIT๙" w:hAnsi="TH SarabunIT๙" w:cs="TH SarabunIT๙" w:hint="cs"/>
          <w:sz w:val="32"/>
          <w:szCs w:val="32"/>
          <w:cs/>
        </w:rPr>
        <w:t>มที่สภามหาวิทยาลัย ในคราวประชุมครั้งที่ 11/2563 เมื่อวันที่ 28 พฤศจิกายน 2563 ได้อนุมัติกรอบตำแหน่งและจำนวนตำแหน่งที่จะได้รับเงินประจำตำแหน่ง</w:t>
      </w:r>
      <w:r w:rsidR="00985DF2">
        <w:rPr>
          <w:rFonts w:ascii="TH SarabunIT๙" w:hAnsi="TH SarabunIT๙" w:cs="TH SarabunIT๙" w:hint="cs"/>
          <w:sz w:val="32"/>
          <w:szCs w:val="32"/>
          <w:cs/>
        </w:rPr>
        <w:t xml:space="preserve"> ในสังกัด</w:t>
      </w:r>
      <w:r w:rsidR="00985DF2" w:rsidRPr="00B91CBA">
        <w:rPr>
          <w:rFonts w:ascii="TH SarabunIT๙" w:hAnsi="TH SarabunIT๙" w:cs="TH SarabunIT๙" w:hint="cs"/>
          <w:color w:val="2E74B5" w:themeColor="accent5" w:themeShade="BF"/>
          <w:sz w:val="32"/>
          <w:szCs w:val="32"/>
          <w:cs/>
        </w:rPr>
        <w:t>คณะ/สถาบัน/สำนัก...</w:t>
      </w:r>
      <w:r w:rsidRPr="00B91CBA">
        <w:rPr>
          <w:rFonts w:ascii="TH SarabunIT๙" w:hAnsi="TH SarabunIT๙" w:cs="TH SarabunIT๙" w:hint="cs"/>
          <w:color w:val="2E74B5" w:themeColor="accent5" w:themeShade="BF"/>
          <w:sz w:val="32"/>
          <w:szCs w:val="32"/>
          <w:cs/>
        </w:rPr>
        <w:t xml:space="preserve"> </w:t>
      </w:r>
      <w:r w:rsidR="00985DF2">
        <w:rPr>
          <w:rFonts w:ascii="TH SarabunIT๙" w:hAnsi="TH SarabunIT๙" w:cs="TH SarabunIT๙" w:hint="cs"/>
          <w:sz w:val="32"/>
          <w:szCs w:val="32"/>
          <w:cs/>
        </w:rPr>
        <w:t>แล้ว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35031F51" w14:textId="1611DD19" w:rsidR="000273A1" w:rsidRDefault="000273A1" w:rsidP="00285C39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เพื่อให้การจัดสรรจำนวนกรอบตำแหน่ง และกำหนดประเภทต</w:t>
      </w:r>
      <w:r w:rsidR="006F5F17">
        <w:rPr>
          <w:rFonts w:ascii="TH SarabunIT๙" w:hAnsi="TH SarabunIT๙" w:cs="TH SarabunIT๙" w:hint="cs"/>
          <w:sz w:val="32"/>
          <w:szCs w:val="32"/>
          <w:cs/>
        </w:rPr>
        <w:t>ำแหน่งเป็นไปด้วยความเรียบร้อย อาศัยอำนาจตามข้อ 23 ของข้อบังคับมหาวิทยาลัยเชียงใหม่ ว่าด้วยชื่อตำแหน่ง คุณสมบัติเฉพาะตำแหน่ง วาระการดำรงตำแหน่ง การพ้นจากตำแหน่ง และอำนาจและหน้าที่ของรองอธิการบดี ผู้ช่วยอธิการบดี หัวหน้าส่วนงาน รองหัวหน้าส่วนงาน</w:t>
      </w:r>
      <w:r w:rsidR="00985DF2">
        <w:rPr>
          <w:rFonts w:ascii="TH SarabunIT๙" w:hAnsi="TH SarabunIT๙" w:cs="TH SarabunIT๙" w:hint="cs"/>
          <w:sz w:val="32"/>
          <w:szCs w:val="32"/>
          <w:cs/>
        </w:rPr>
        <w:t xml:space="preserve">  รองหัวหน้าส่วนงาน และตำแหน่งบริหารอื่น ในส่วนงานวิชาการและส่วนงานอื่น พ.ศ. 2554 จึงให้กำหนดจำนวนกรอบตำแหน่ง และกำหนดประเภทตำแหน่ง ดังรายละเอียดที่แนบท้าย ประกาศนี้</w:t>
      </w:r>
    </w:p>
    <w:p w14:paraId="68B47D19" w14:textId="31294EA6" w:rsidR="008F044F" w:rsidRDefault="0035544E" w:rsidP="00285C3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F044F">
        <w:rPr>
          <w:rFonts w:ascii="TH SarabunIT๙" w:hAnsi="TH SarabunIT๙" w:cs="TH SarabunIT๙" w:hint="cs"/>
          <w:sz w:val="32"/>
          <w:szCs w:val="32"/>
          <w:cs/>
        </w:rPr>
        <w:t>จึงประกาศเพื่อทราบโดยทั่วกัน</w:t>
      </w:r>
    </w:p>
    <w:p w14:paraId="6E14402A" w14:textId="22D210CF" w:rsidR="008F044F" w:rsidRDefault="008F044F">
      <w:pPr>
        <w:rPr>
          <w:rFonts w:ascii="TH SarabunIT๙" w:hAnsi="TH SarabunIT๙" w:cs="TH SarabunIT๙"/>
          <w:sz w:val="32"/>
          <w:szCs w:val="32"/>
        </w:rPr>
      </w:pPr>
    </w:p>
    <w:p w14:paraId="6E0D2F56" w14:textId="6718F915" w:rsidR="008F044F" w:rsidRDefault="008F044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  ณ  วันที่  .............................  พ.ศ. 256</w:t>
      </w:r>
      <w:r w:rsidR="00D27F85" w:rsidRPr="00D27F85">
        <w:rPr>
          <w:rFonts w:ascii="TH SarabunIT๙" w:hAnsi="TH SarabunIT๙" w:cs="TH SarabunIT๙"/>
          <w:color w:val="2E74B5" w:themeColor="accent5" w:themeShade="BF"/>
          <w:sz w:val="32"/>
          <w:szCs w:val="32"/>
        </w:rPr>
        <w:t>X</w:t>
      </w:r>
    </w:p>
    <w:p w14:paraId="5C5CAA41" w14:textId="77777777" w:rsidR="00985DF2" w:rsidRDefault="00985DF2">
      <w:pPr>
        <w:rPr>
          <w:rFonts w:ascii="TH SarabunIT๙" w:hAnsi="TH SarabunIT๙" w:cs="TH SarabunIT๙"/>
          <w:sz w:val="32"/>
          <w:szCs w:val="32"/>
        </w:rPr>
      </w:pPr>
    </w:p>
    <w:p w14:paraId="69FC5E78" w14:textId="77777777" w:rsidR="00985DF2" w:rsidRDefault="00985DF2">
      <w:pPr>
        <w:rPr>
          <w:rFonts w:ascii="TH SarabunIT๙" w:hAnsi="TH SarabunIT๙" w:cs="TH SarabunIT๙"/>
          <w:sz w:val="32"/>
          <w:szCs w:val="32"/>
        </w:rPr>
      </w:pPr>
    </w:p>
    <w:p w14:paraId="4C1CA1BF" w14:textId="745BED5F" w:rsidR="000B297B" w:rsidRDefault="000B297B" w:rsidP="000B297B">
      <w:pPr>
        <w:ind w:left="5760" w:firstLine="720"/>
        <w:rPr>
          <w:rFonts w:ascii="TH SarabunIT๙" w:hAnsi="TH SarabunIT๙" w:cs="TH SarabunIT๙"/>
          <w:sz w:val="32"/>
          <w:szCs w:val="32"/>
        </w:rPr>
      </w:pPr>
    </w:p>
    <w:p w14:paraId="0175EB37" w14:textId="77777777" w:rsidR="000B297B" w:rsidRDefault="000B297B">
      <w:pPr>
        <w:rPr>
          <w:rFonts w:ascii="TH SarabunIT๙" w:hAnsi="TH SarabunIT๙" w:cs="TH SarabunIT๙"/>
          <w:sz w:val="32"/>
          <w:szCs w:val="32"/>
        </w:rPr>
      </w:pPr>
    </w:p>
    <w:p w14:paraId="274C7DDF" w14:textId="6EAD9E66" w:rsidR="000B297B" w:rsidRDefault="000B297B" w:rsidP="000B297B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ลงนาม      </w:t>
      </w:r>
    </w:p>
    <w:p w14:paraId="38FB23A1" w14:textId="3C85A8E8" w:rsidR="00985DF2" w:rsidRDefault="000B297B" w:rsidP="000B297B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หัวหน้าส่วนงาน)</w:t>
      </w:r>
    </w:p>
    <w:p w14:paraId="15A2B242" w14:textId="77777777" w:rsidR="000B297B" w:rsidRDefault="000B297B" w:rsidP="000B297B">
      <w:pPr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1D9D438D" w14:textId="77777777" w:rsidR="000B297B" w:rsidRDefault="000B297B" w:rsidP="000B297B">
      <w:pPr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35354D31" w14:textId="77777777" w:rsidR="000B297B" w:rsidRDefault="000B297B" w:rsidP="000B297B">
      <w:pPr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58DF29E4" w14:textId="77777777" w:rsidR="000B297B" w:rsidRDefault="000B297B" w:rsidP="000B297B">
      <w:pPr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0456E88C" w14:textId="77777777" w:rsidR="000B297B" w:rsidRDefault="000B297B" w:rsidP="000B297B">
      <w:pPr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1523F8BC" w14:textId="77777777" w:rsidR="000B297B" w:rsidRDefault="000B297B" w:rsidP="000B297B">
      <w:pPr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200A0EC7" w14:textId="77777777" w:rsidR="000B297B" w:rsidRDefault="000B297B" w:rsidP="000B297B">
      <w:pPr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3CE5B0E6" w14:textId="77777777" w:rsidR="000B297B" w:rsidRDefault="000B297B" w:rsidP="000B297B">
      <w:pPr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52C041C4" w14:textId="77777777" w:rsidR="000B297B" w:rsidRDefault="000B297B" w:rsidP="000B297B">
      <w:pPr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34A7F0B8" w14:textId="77777777" w:rsidR="000B297B" w:rsidRDefault="000B297B" w:rsidP="000B297B">
      <w:pPr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17658ABC" w14:textId="1600E41E" w:rsidR="00831F5B" w:rsidRDefault="00831F5B" w:rsidP="000B297B">
      <w:pPr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3B3C1FC7" w14:textId="77777777" w:rsidR="00B91CBA" w:rsidRDefault="00B91CBA" w:rsidP="000B297B">
      <w:pPr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6238E9C6" w14:textId="77777777" w:rsidR="000B297B" w:rsidRPr="00831F5B" w:rsidRDefault="000B297B" w:rsidP="00B91CBA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1F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บัญชีรายละเอียด กำหนดจำนวนกรอบตำแหน่ง และประเภทตำแหน่ง </w:t>
      </w:r>
    </w:p>
    <w:p w14:paraId="15929874" w14:textId="3C6D302A" w:rsidR="00985DF2" w:rsidRPr="00831F5B" w:rsidRDefault="000B297B" w:rsidP="00B91CBA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1F5B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ตามลักษณะงานที่เป็นภารกิจหลักของหน่วยงานที่จะมีตำแหน่งชำนาญการ  ชำนาญการพิเศษ</w:t>
      </w:r>
    </w:p>
    <w:p w14:paraId="529C3BE2" w14:textId="77777777" w:rsidR="000B297B" w:rsidRDefault="000B297B" w:rsidP="000B297B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936" w:type="dxa"/>
        <w:tblLook w:val="04A0" w:firstRow="1" w:lastRow="0" w:firstColumn="1" w:lastColumn="0" w:noHBand="0" w:noVBand="1"/>
      </w:tblPr>
      <w:tblGrid>
        <w:gridCol w:w="724"/>
        <w:gridCol w:w="2475"/>
        <w:gridCol w:w="2496"/>
        <w:gridCol w:w="2355"/>
        <w:gridCol w:w="1886"/>
      </w:tblGrid>
      <w:tr w:rsidR="000B297B" w14:paraId="2D92C6B3" w14:textId="4D5A320E" w:rsidTr="00B91CBA">
        <w:tc>
          <w:tcPr>
            <w:tcW w:w="724" w:type="dxa"/>
          </w:tcPr>
          <w:p w14:paraId="72DABC4A" w14:textId="72DD8A61" w:rsidR="000B297B" w:rsidRPr="00831F5B" w:rsidRDefault="000B297B" w:rsidP="00831F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1F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75" w:type="dxa"/>
          </w:tcPr>
          <w:p w14:paraId="4C7649D5" w14:textId="77C3F32B" w:rsidR="000B297B" w:rsidRPr="00831F5B" w:rsidRDefault="000B297B" w:rsidP="00831F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1F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ส่วนงาน</w:t>
            </w:r>
          </w:p>
        </w:tc>
        <w:tc>
          <w:tcPr>
            <w:tcW w:w="2496" w:type="dxa"/>
          </w:tcPr>
          <w:p w14:paraId="70FB603F" w14:textId="43538FE4" w:rsidR="000B297B" w:rsidRPr="00831F5B" w:rsidRDefault="000B297B" w:rsidP="00831F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1F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ตำแหน่งชำนาญการ</w:t>
            </w:r>
          </w:p>
        </w:tc>
        <w:tc>
          <w:tcPr>
            <w:tcW w:w="2355" w:type="dxa"/>
          </w:tcPr>
          <w:p w14:paraId="76A831FE" w14:textId="61FCCD75" w:rsidR="000B297B" w:rsidRPr="00831F5B" w:rsidRDefault="000B297B" w:rsidP="00831F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1F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ตำแหน่งชำนาญการพิเศษ</w:t>
            </w:r>
          </w:p>
        </w:tc>
        <w:tc>
          <w:tcPr>
            <w:tcW w:w="1886" w:type="dxa"/>
          </w:tcPr>
          <w:p w14:paraId="183F26D1" w14:textId="4C26D97E" w:rsidR="000B297B" w:rsidRPr="00831F5B" w:rsidRDefault="000B297B" w:rsidP="00831F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1F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91CBA" w14:paraId="67304D2E" w14:textId="30E2FA23" w:rsidTr="00B91CBA">
        <w:tc>
          <w:tcPr>
            <w:tcW w:w="724" w:type="dxa"/>
          </w:tcPr>
          <w:p w14:paraId="10EACA70" w14:textId="7D1F090C" w:rsidR="00B91CBA" w:rsidRDefault="00B91CBA" w:rsidP="000B29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26" w:type="dxa"/>
            <w:gridSpan w:val="3"/>
          </w:tcPr>
          <w:p w14:paraId="244787C5" w14:textId="797701FC" w:rsidR="00B91CBA" w:rsidRPr="00B91CBA" w:rsidRDefault="00B91CBA" w:rsidP="00566D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CBA">
              <w:rPr>
                <w:rFonts w:ascii="TH SarabunIT๙" w:hAnsi="TH SarabunIT๙" w:cs="TH SarabunIT๙" w:hint="cs"/>
                <w:b/>
                <w:bCs/>
                <w:color w:val="2F5496" w:themeColor="accent1" w:themeShade="BF"/>
                <w:sz w:val="32"/>
                <w:szCs w:val="32"/>
                <w:cs/>
              </w:rPr>
              <w:t>สำนักงานส่วนงาน/ภาควิชา/สำนักวิชา/งาน</w:t>
            </w:r>
            <w:r w:rsidRPr="00B91C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86" w:type="dxa"/>
            <w:vMerge w:val="restart"/>
            <w:vAlign w:val="center"/>
          </w:tcPr>
          <w:p w14:paraId="0EA2E0AB" w14:textId="59E5BDAC" w:rsidR="00B91CBA" w:rsidRDefault="00B91CBA" w:rsidP="00B91C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1CBA">
              <w:rPr>
                <w:rFonts w:ascii="TH SarabunIT๙" w:hAnsi="TH SarabunIT๙" w:cs="TH SarabunIT๙" w:hint="cs"/>
                <w:color w:val="2E74B5" w:themeColor="accent5" w:themeShade="BF"/>
                <w:sz w:val="32"/>
                <w:szCs w:val="32"/>
                <w:cs/>
              </w:rPr>
              <w:t>-ถ้ามี-</w:t>
            </w:r>
          </w:p>
        </w:tc>
      </w:tr>
      <w:tr w:rsidR="00B91CBA" w14:paraId="75877D9F" w14:textId="77777777" w:rsidTr="00B91CBA">
        <w:tc>
          <w:tcPr>
            <w:tcW w:w="724" w:type="dxa"/>
          </w:tcPr>
          <w:p w14:paraId="2228D57F" w14:textId="69EB2609" w:rsidR="00B91CBA" w:rsidRPr="00566D5E" w:rsidRDefault="00B91CBA" w:rsidP="000B297B">
            <w:pPr>
              <w:jc w:val="center"/>
              <w:rPr>
                <w:rFonts w:ascii="TH SarabunIT๙" w:hAnsi="TH SarabunIT๙" w:cs="TH SarabunIT๙"/>
                <w:color w:val="2F5496" w:themeColor="accent1" w:themeShade="BF"/>
                <w:sz w:val="32"/>
                <w:szCs w:val="32"/>
              </w:rPr>
            </w:pPr>
            <w:r w:rsidRPr="00566D5E">
              <w:rPr>
                <w:rFonts w:ascii="TH SarabunIT๙" w:hAnsi="TH SarabunIT๙" w:cs="TH SarabunIT๙"/>
                <w:color w:val="2F5496" w:themeColor="accent1" w:themeShade="BF"/>
                <w:sz w:val="32"/>
                <w:szCs w:val="32"/>
              </w:rPr>
              <w:t>1</w:t>
            </w:r>
          </w:p>
        </w:tc>
        <w:tc>
          <w:tcPr>
            <w:tcW w:w="2475" w:type="dxa"/>
          </w:tcPr>
          <w:p w14:paraId="1393327F" w14:textId="7C1C1E40" w:rsidR="00B91CBA" w:rsidRPr="00566D5E" w:rsidRDefault="00B91CBA" w:rsidP="000B297B">
            <w:pPr>
              <w:jc w:val="thaiDistribute"/>
              <w:rPr>
                <w:rFonts w:ascii="TH SarabunIT๙" w:hAnsi="TH SarabunIT๙" w:cs="TH SarabunIT๙"/>
                <w:color w:val="2F5496" w:themeColor="accent1" w:themeShade="BF"/>
                <w:sz w:val="32"/>
                <w:szCs w:val="32"/>
                <w:cs/>
              </w:rPr>
            </w:pPr>
            <w:r w:rsidRPr="00566D5E">
              <w:rPr>
                <w:rFonts w:ascii="TH SarabunIT๙" w:hAnsi="TH SarabunIT๙" w:cs="TH SarabunIT๙" w:hint="cs"/>
                <w:color w:val="2F5496" w:themeColor="accent1" w:themeShade="BF"/>
                <w:sz w:val="32"/>
                <w:szCs w:val="32"/>
                <w:cs/>
              </w:rPr>
              <w:t>พนักงานปฏิบัติงาน</w:t>
            </w:r>
          </w:p>
        </w:tc>
        <w:tc>
          <w:tcPr>
            <w:tcW w:w="2496" w:type="dxa"/>
          </w:tcPr>
          <w:p w14:paraId="1104DEF2" w14:textId="77777777" w:rsidR="00B91CBA" w:rsidRDefault="00B91CBA" w:rsidP="00566D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5" w:type="dxa"/>
          </w:tcPr>
          <w:p w14:paraId="02E9B539" w14:textId="77777777" w:rsidR="00B91CBA" w:rsidRDefault="00B91CBA" w:rsidP="00566D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86" w:type="dxa"/>
            <w:vMerge/>
          </w:tcPr>
          <w:p w14:paraId="5AD9EDDF" w14:textId="77777777" w:rsidR="00B91CBA" w:rsidRDefault="00B91CBA" w:rsidP="000B29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CBA" w14:paraId="49C0418D" w14:textId="77777777" w:rsidTr="00B91CBA">
        <w:tc>
          <w:tcPr>
            <w:tcW w:w="724" w:type="dxa"/>
          </w:tcPr>
          <w:p w14:paraId="5C894D4A" w14:textId="2D881B40" w:rsidR="00B91CBA" w:rsidRPr="00566D5E" w:rsidRDefault="00B91CBA" w:rsidP="000B297B">
            <w:pPr>
              <w:jc w:val="center"/>
              <w:rPr>
                <w:rFonts w:ascii="TH SarabunIT๙" w:hAnsi="TH SarabunIT๙" w:cs="TH SarabunIT๙"/>
                <w:color w:val="2F5496" w:themeColor="accent1" w:themeShade="BF"/>
                <w:sz w:val="32"/>
                <w:szCs w:val="32"/>
                <w:cs/>
              </w:rPr>
            </w:pPr>
            <w:r w:rsidRPr="00566D5E">
              <w:rPr>
                <w:rFonts w:ascii="TH SarabunIT๙" w:hAnsi="TH SarabunIT๙" w:cs="TH SarabunIT๙" w:hint="cs"/>
                <w:color w:val="2F5496" w:themeColor="accent1" w:themeShade="BF"/>
                <w:sz w:val="32"/>
                <w:szCs w:val="32"/>
                <w:cs/>
              </w:rPr>
              <w:t>2</w:t>
            </w:r>
          </w:p>
        </w:tc>
        <w:tc>
          <w:tcPr>
            <w:tcW w:w="2475" w:type="dxa"/>
          </w:tcPr>
          <w:p w14:paraId="1A66F4AA" w14:textId="3708A10F" w:rsidR="00B91CBA" w:rsidRPr="00566D5E" w:rsidRDefault="00B91CBA" w:rsidP="000B297B">
            <w:pPr>
              <w:jc w:val="thaiDistribute"/>
              <w:rPr>
                <w:rFonts w:ascii="TH SarabunIT๙" w:hAnsi="TH SarabunIT๙" w:cs="TH SarabunIT๙"/>
                <w:color w:val="2F5496" w:themeColor="accent1" w:themeShade="BF"/>
                <w:sz w:val="32"/>
                <w:szCs w:val="32"/>
                <w:cs/>
              </w:rPr>
            </w:pPr>
            <w:r w:rsidRPr="00566D5E">
              <w:rPr>
                <w:rFonts w:ascii="TH SarabunIT๙" w:hAnsi="TH SarabunIT๙" w:cs="TH SarabunIT๙" w:hint="cs"/>
                <w:color w:val="2F5496" w:themeColor="accent1" w:themeShade="BF"/>
                <w:sz w:val="32"/>
                <w:szCs w:val="32"/>
                <w:cs/>
              </w:rPr>
              <w:t>นักวิชาการคอมพิวเตอร์</w:t>
            </w:r>
          </w:p>
        </w:tc>
        <w:tc>
          <w:tcPr>
            <w:tcW w:w="2496" w:type="dxa"/>
          </w:tcPr>
          <w:p w14:paraId="7AC4DCFE" w14:textId="77777777" w:rsidR="00B91CBA" w:rsidRDefault="00B91CBA" w:rsidP="00566D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5" w:type="dxa"/>
          </w:tcPr>
          <w:p w14:paraId="6D5F082A" w14:textId="77777777" w:rsidR="00B91CBA" w:rsidRDefault="00B91CBA" w:rsidP="00566D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86" w:type="dxa"/>
            <w:vMerge/>
          </w:tcPr>
          <w:p w14:paraId="71C911E4" w14:textId="77777777" w:rsidR="00B91CBA" w:rsidRDefault="00B91CBA" w:rsidP="000B29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CBA" w14:paraId="28A4CCC4" w14:textId="77777777" w:rsidTr="00B91CBA">
        <w:tc>
          <w:tcPr>
            <w:tcW w:w="724" w:type="dxa"/>
          </w:tcPr>
          <w:p w14:paraId="0C66A39F" w14:textId="5550392B" w:rsidR="00B91CBA" w:rsidRPr="00566D5E" w:rsidRDefault="00B91CBA" w:rsidP="000B297B">
            <w:pPr>
              <w:jc w:val="center"/>
              <w:rPr>
                <w:rFonts w:ascii="TH SarabunIT๙" w:hAnsi="TH SarabunIT๙" w:cs="TH SarabunIT๙"/>
                <w:color w:val="2F5496" w:themeColor="accent1" w:themeShade="BF"/>
                <w:sz w:val="32"/>
                <w:szCs w:val="32"/>
                <w:cs/>
              </w:rPr>
            </w:pPr>
            <w:r w:rsidRPr="00566D5E">
              <w:rPr>
                <w:rFonts w:ascii="TH SarabunIT๙" w:hAnsi="TH SarabunIT๙" w:cs="TH SarabunIT๙"/>
                <w:color w:val="2F5496" w:themeColor="accent1" w:themeShade="BF"/>
                <w:sz w:val="32"/>
                <w:szCs w:val="32"/>
              </w:rPr>
              <w:t>3</w:t>
            </w:r>
          </w:p>
        </w:tc>
        <w:tc>
          <w:tcPr>
            <w:tcW w:w="2475" w:type="dxa"/>
          </w:tcPr>
          <w:p w14:paraId="589FCC19" w14:textId="65C046C5" w:rsidR="00B91CBA" w:rsidRPr="00566D5E" w:rsidRDefault="00B91CBA" w:rsidP="000B297B">
            <w:pPr>
              <w:jc w:val="thaiDistribute"/>
              <w:rPr>
                <w:rFonts w:ascii="TH SarabunIT๙" w:hAnsi="TH SarabunIT๙" w:cs="TH SarabunIT๙"/>
                <w:color w:val="2F5496" w:themeColor="accent1" w:themeShade="BF"/>
                <w:sz w:val="32"/>
                <w:szCs w:val="32"/>
                <w:cs/>
              </w:rPr>
            </w:pPr>
            <w:r w:rsidRPr="00566D5E">
              <w:rPr>
                <w:rFonts w:ascii="TH SarabunIT๙" w:hAnsi="TH SarabunIT๙" w:cs="TH SarabunIT๙" w:hint="cs"/>
                <w:color w:val="2F5496" w:themeColor="accent1" w:themeShade="BF"/>
                <w:sz w:val="32"/>
                <w:szCs w:val="32"/>
                <w:cs/>
              </w:rPr>
              <w:t>นักการเงินและบัญชี</w:t>
            </w:r>
          </w:p>
        </w:tc>
        <w:tc>
          <w:tcPr>
            <w:tcW w:w="2496" w:type="dxa"/>
          </w:tcPr>
          <w:p w14:paraId="0565C3E9" w14:textId="77777777" w:rsidR="00B91CBA" w:rsidRDefault="00B91CBA" w:rsidP="00566D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5" w:type="dxa"/>
          </w:tcPr>
          <w:p w14:paraId="2C19798B" w14:textId="77777777" w:rsidR="00B91CBA" w:rsidRDefault="00B91CBA" w:rsidP="00566D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86" w:type="dxa"/>
            <w:vMerge/>
          </w:tcPr>
          <w:p w14:paraId="6858904D" w14:textId="77777777" w:rsidR="00B91CBA" w:rsidRDefault="00B91CBA" w:rsidP="000B29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EC4FC4B" w14:textId="77777777" w:rsidR="00831F5B" w:rsidRDefault="00831F5B" w:rsidP="00831F5B">
      <w:pPr>
        <w:ind w:left="5040" w:hanging="4410"/>
        <w:rPr>
          <w:rFonts w:ascii="TH SarabunIT๙" w:hAnsi="TH SarabunIT๙" w:cs="TH SarabunIT๙"/>
          <w:sz w:val="32"/>
          <w:szCs w:val="32"/>
        </w:rPr>
      </w:pPr>
    </w:p>
    <w:p w14:paraId="1F2D08F8" w14:textId="77777777" w:rsidR="00831F5B" w:rsidRDefault="00831F5B" w:rsidP="00831F5B">
      <w:pPr>
        <w:ind w:left="5040" w:hanging="4410"/>
        <w:rPr>
          <w:rFonts w:ascii="TH SarabunIT๙" w:hAnsi="TH SarabunIT๙" w:cs="TH SarabunIT๙"/>
          <w:sz w:val="32"/>
          <w:szCs w:val="32"/>
        </w:rPr>
      </w:pPr>
    </w:p>
    <w:p w14:paraId="24A6E446" w14:textId="29E5CABA" w:rsidR="00831F5B" w:rsidRPr="00D27F85" w:rsidRDefault="00831F5B" w:rsidP="00831F5B">
      <w:pPr>
        <w:ind w:left="630"/>
        <w:rPr>
          <w:rFonts w:ascii="TH SarabunIT๙" w:hAnsi="TH SarabunIT๙" w:cs="TH SarabunIT๙"/>
          <w:color w:val="FF0000"/>
          <w:sz w:val="22"/>
          <w:szCs w:val="22"/>
        </w:rPr>
      </w:pPr>
      <w:r w:rsidRPr="00D27F85">
        <w:rPr>
          <w:rFonts w:ascii="TH SarabunIT๙" w:hAnsi="TH SarabunIT๙" w:cs="TH SarabunIT๙" w:hint="cs"/>
          <w:color w:val="FF0000"/>
          <w:sz w:val="22"/>
          <w:szCs w:val="22"/>
          <w:u w:val="single"/>
          <w:cs/>
        </w:rPr>
        <w:t>หมายเหตุ</w:t>
      </w:r>
      <w:r w:rsidRPr="00D27F85">
        <w:rPr>
          <w:rFonts w:ascii="TH SarabunIT๙" w:hAnsi="TH SarabunIT๙" w:cs="TH SarabunIT๙" w:hint="cs"/>
          <w:color w:val="FF0000"/>
          <w:sz w:val="22"/>
          <w:szCs w:val="22"/>
          <w:cs/>
        </w:rPr>
        <w:t xml:space="preserve"> ประกาศฯ และบัญชีรายละเอียดแนบท้ายนี้ เป็นเพียงตัวอย่าง ส่วนงานสามารถนำไปปรับให้เหมาะสมตามบริบทของแต่หน่วยงานได้</w:t>
      </w:r>
    </w:p>
    <w:sectPr w:rsidR="00831F5B" w:rsidRPr="00D27F85" w:rsidSect="000B297B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4F"/>
    <w:rsid w:val="000273A1"/>
    <w:rsid w:val="000B297B"/>
    <w:rsid w:val="001B1111"/>
    <w:rsid w:val="0021667A"/>
    <w:rsid w:val="0024520A"/>
    <w:rsid w:val="00285C39"/>
    <w:rsid w:val="0035544E"/>
    <w:rsid w:val="004C22AE"/>
    <w:rsid w:val="00566D5E"/>
    <w:rsid w:val="00674F5D"/>
    <w:rsid w:val="006D7B09"/>
    <w:rsid w:val="006F5F17"/>
    <w:rsid w:val="00831F5B"/>
    <w:rsid w:val="008F044F"/>
    <w:rsid w:val="00985DF2"/>
    <w:rsid w:val="00B91CBA"/>
    <w:rsid w:val="00D27F85"/>
    <w:rsid w:val="00E4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04573A3"/>
  <w15:docId w15:val="{3BC4D2C4-EBAE-4362-8AAB-738A49B6A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44F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MANAPORN PONGITPAK</dc:creator>
  <cp:lastModifiedBy>NONTANAN PONPATARAPIJAN</cp:lastModifiedBy>
  <cp:revision>2</cp:revision>
  <dcterms:created xsi:type="dcterms:W3CDTF">2024-10-12T07:27:00Z</dcterms:created>
  <dcterms:modified xsi:type="dcterms:W3CDTF">2024-10-12T07:27:00Z</dcterms:modified>
</cp:coreProperties>
</file>